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FC4" w:rsidRPr="00627B30" w:rsidRDefault="00AE7FC4" w:rsidP="007C5948">
      <w:pPr>
        <w:jc w:val="center"/>
        <w:rPr>
          <w:rFonts w:ascii="Arial Narrow" w:hAnsi="Arial Narrow"/>
          <w:b/>
        </w:rPr>
      </w:pPr>
    </w:p>
    <w:p w:rsidR="00AE7FC4" w:rsidRPr="00627B30" w:rsidRDefault="007C5948" w:rsidP="00735D3C">
      <w:pPr>
        <w:jc w:val="center"/>
        <w:rPr>
          <w:rFonts w:ascii="Arial Narrow" w:hAnsi="Arial Narrow"/>
          <w:b/>
          <w:color w:val="215868" w:themeColor="accent5" w:themeShade="80"/>
          <w:sz w:val="28"/>
          <w:szCs w:val="28"/>
        </w:rPr>
      </w:pPr>
      <w:r w:rsidRPr="00627B30">
        <w:rPr>
          <w:rFonts w:ascii="Arial Narrow" w:hAnsi="Arial Narrow"/>
          <w:b/>
          <w:color w:val="215868" w:themeColor="accent5" w:themeShade="80"/>
          <w:sz w:val="28"/>
          <w:szCs w:val="28"/>
        </w:rPr>
        <w:t>Horaire des cours – Maîtrise en psychoéducation – Automne 201</w:t>
      </w:r>
      <w:r w:rsidR="00BC48DB">
        <w:rPr>
          <w:rFonts w:ascii="Arial Narrow" w:hAnsi="Arial Narrow"/>
          <w:b/>
          <w:color w:val="215868" w:themeColor="accent5" w:themeShade="80"/>
          <w:sz w:val="28"/>
          <w:szCs w:val="28"/>
        </w:rPr>
        <w:t>9</w:t>
      </w:r>
    </w:p>
    <w:tbl>
      <w:tblPr>
        <w:tblStyle w:val="Grilledutableau"/>
        <w:tblW w:w="13750" w:type="dxa"/>
        <w:tblLayout w:type="fixed"/>
        <w:tblLook w:val="04A0" w:firstRow="1" w:lastRow="0" w:firstColumn="1" w:lastColumn="0" w:noHBand="0" w:noVBand="1"/>
      </w:tblPr>
      <w:tblGrid>
        <w:gridCol w:w="1560"/>
        <w:gridCol w:w="2410"/>
        <w:gridCol w:w="2409"/>
        <w:gridCol w:w="2552"/>
        <w:gridCol w:w="2551"/>
        <w:gridCol w:w="2268"/>
      </w:tblGrid>
      <w:tr w:rsidR="00627B30" w:rsidRPr="00627B30" w:rsidTr="00627B30">
        <w:trPr>
          <w:trHeight w:val="533"/>
        </w:trPr>
        <w:tc>
          <w:tcPr>
            <w:tcW w:w="1560" w:type="dxa"/>
            <w:shd w:val="clear" w:color="auto" w:fill="215868" w:themeFill="accent5" w:themeFillShade="80"/>
            <w:vAlign w:val="center"/>
          </w:tcPr>
          <w:p w:rsidR="00DF23A0" w:rsidRPr="00627B30" w:rsidRDefault="00DF23A0" w:rsidP="00627B30">
            <w:pPr>
              <w:jc w:val="center"/>
              <w:rPr>
                <w:rFonts w:ascii="Arial Narrow" w:hAnsi="Arial Narrow" w:cs="Utsaah"/>
                <w:b/>
                <w:color w:val="FFFFFF" w:themeColor="background1"/>
              </w:rPr>
            </w:pPr>
          </w:p>
        </w:tc>
        <w:tc>
          <w:tcPr>
            <w:tcW w:w="2410" w:type="dxa"/>
            <w:shd w:val="clear" w:color="auto" w:fill="215868" w:themeFill="accent5" w:themeFillShade="80"/>
            <w:vAlign w:val="center"/>
          </w:tcPr>
          <w:p w:rsidR="00DF23A0" w:rsidRPr="00627B30" w:rsidRDefault="00DF23A0" w:rsidP="00627B30">
            <w:pPr>
              <w:jc w:val="center"/>
              <w:rPr>
                <w:rFonts w:ascii="Arial Narrow" w:hAnsi="Arial Narrow" w:cs="Utsaah"/>
                <w:b/>
                <w:color w:val="FFFFFF" w:themeColor="background1"/>
              </w:rPr>
            </w:pPr>
            <w:r w:rsidRPr="00627B30">
              <w:rPr>
                <w:rFonts w:ascii="Arial Narrow" w:hAnsi="Arial Narrow" w:cs="Utsaah"/>
                <w:b/>
                <w:color w:val="FFFFFF" w:themeColor="background1"/>
              </w:rPr>
              <w:t>Lundi</w:t>
            </w:r>
          </w:p>
        </w:tc>
        <w:tc>
          <w:tcPr>
            <w:tcW w:w="2409" w:type="dxa"/>
            <w:shd w:val="clear" w:color="auto" w:fill="215868" w:themeFill="accent5" w:themeFillShade="80"/>
            <w:vAlign w:val="center"/>
          </w:tcPr>
          <w:p w:rsidR="00DF23A0" w:rsidRPr="00627B30" w:rsidRDefault="00DF23A0" w:rsidP="00627B30">
            <w:pPr>
              <w:jc w:val="center"/>
              <w:rPr>
                <w:rFonts w:ascii="Arial Narrow" w:hAnsi="Arial Narrow" w:cs="Utsaah"/>
                <w:b/>
                <w:color w:val="FFFFFF" w:themeColor="background1"/>
              </w:rPr>
            </w:pPr>
            <w:r w:rsidRPr="00627B30">
              <w:rPr>
                <w:rFonts w:ascii="Arial Narrow" w:hAnsi="Arial Narrow" w:cs="Utsaah"/>
                <w:b/>
                <w:color w:val="FFFFFF" w:themeColor="background1"/>
              </w:rPr>
              <w:t>Mardi</w:t>
            </w:r>
          </w:p>
        </w:tc>
        <w:tc>
          <w:tcPr>
            <w:tcW w:w="2552" w:type="dxa"/>
            <w:shd w:val="clear" w:color="auto" w:fill="215868" w:themeFill="accent5" w:themeFillShade="80"/>
            <w:vAlign w:val="center"/>
          </w:tcPr>
          <w:p w:rsidR="00DF23A0" w:rsidRPr="00627B30" w:rsidRDefault="00DF23A0" w:rsidP="00627B30">
            <w:pPr>
              <w:jc w:val="center"/>
              <w:rPr>
                <w:rFonts w:ascii="Arial Narrow" w:hAnsi="Arial Narrow" w:cs="Utsaah"/>
                <w:b/>
                <w:color w:val="FFFFFF" w:themeColor="background1"/>
              </w:rPr>
            </w:pPr>
            <w:r w:rsidRPr="00627B30">
              <w:rPr>
                <w:rFonts w:ascii="Arial Narrow" w:hAnsi="Arial Narrow" w:cs="Utsaah"/>
                <w:b/>
                <w:color w:val="FFFFFF" w:themeColor="background1"/>
              </w:rPr>
              <w:t>Mercredi</w:t>
            </w:r>
          </w:p>
        </w:tc>
        <w:tc>
          <w:tcPr>
            <w:tcW w:w="2551" w:type="dxa"/>
            <w:shd w:val="clear" w:color="auto" w:fill="215868" w:themeFill="accent5" w:themeFillShade="80"/>
            <w:vAlign w:val="center"/>
          </w:tcPr>
          <w:p w:rsidR="00DF23A0" w:rsidRPr="00627B30" w:rsidRDefault="00DF23A0" w:rsidP="00627B30">
            <w:pPr>
              <w:jc w:val="center"/>
              <w:rPr>
                <w:rFonts w:ascii="Arial Narrow" w:hAnsi="Arial Narrow" w:cs="Utsaah"/>
                <w:b/>
                <w:color w:val="FFFFFF" w:themeColor="background1"/>
              </w:rPr>
            </w:pPr>
            <w:r w:rsidRPr="00627B30">
              <w:rPr>
                <w:rFonts w:ascii="Arial Narrow" w:hAnsi="Arial Narrow" w:cs="Utsaah"/>
                <w:b/>
                <w:color w:val="FFFFFF" w:themeColor="background1"/>
              </w:rPr>
              <w:t>Jeudi</w:t>
            </w:r>
          </w:p>
        </w:tc>
        <w:tc>
          <w:tcPr>
            <w:tcW w:w="2268" w:type="dxa"/>
            <w:shd w:val="clear" w:color="auto" w:fill="215868" w:themeFill="accent5" w:themeFillShade="80"/>
            <w:vAlign w:val="center"/>
          </w:tcPr>
          <w:p w:rsidR="00DF23A0" w:rsidRPr="00627B30" w:rsidRDefault="00DF23A0" w:rsidP="00627B30">
            <w:pPr>
              <w:jc w:val="center"/>
              <w:rPr>
                <w:rFonts w:ascii="Arial Narrow" w:hAnsi="Arial Narrow" w:cs="Utsaah"/>
                <w:b/>
                <w:color w:val="FFFFFF" w:themeColor="background1"/>
              </w:rPr>
            </w:pPr>
            <w:r w:rsidRPr="00627B30">
              <w:rPr>
                <w:rFonts w:ascii="Arial Narrow" w:hAnsi="Arial Narrow" w:cs="Utsaah"/>
                <w:b/>
                <w:color w:val="FFFFFF" w:themeColor="background1"/>
              </w:rPr>
              <w:t>Vendredi</w:t>
            </w:r>
          </w:p>
        </w:tc>
      </w:tr>
      <w:tr w:rsidR="00DF23A0" w:rsidRPr="00627B30" w:rsidTr="00627B30">
        <w:trPr>
          <w:trHeight w:val="441"/>
        </w:trPr>
        <w:tc>
          <w:tcPr>
            <w:tcW w:w="1560" w:type="dxa"/>
            <w:shd w:val="clear" w:color="auto" w:fill="215868" w:themeFill="accent5" w:themeFillShade="80"/>
            <w:vAlign w:val="center"/>
          </w:tcPr>
          <w:p w:rsidR="00DF23A0" w:rsidRPr="00627B30" w:rsidRDefault="00DF23A0" w:rsidP="00DF23A0">
            <w:pPr>
              <w:jc w:val="center"/>
              <w:rPr>
                <w:rFonts w:ascii="Arial Narrow" w:hAnsi="Arial Narrow" w:cs="Utsaah"/>
                <w:color w:val="FFFFFF" w:themeColor="background1"/>
              </w:rPr>
            </w:pPr>
          </w:p>
        </w:tc>
        <w:tc>
          <w:tcPr>
            <w:tcW w:w="2410" w:type="dxa"/>
          </w:tcPr>
          <w:p w:rsidR="00DF23A0" w:rsidRPr="00627B30" w:rsidRDefault="00DF23A0" w:rsidP="00DF23A0">
            <w:pPr>
              <w:rPr>
                <w:rFonts w:ascii="Arial Narrow" w:hAnsi="Arial Narrow" w:cs="Utsaah"/>
              </w:rPr>
            </w:pPr>
          </w:p>
        </w:tc>
        <w:tc>
          <w:tcPr>
            <w:tcW w:w="2409" w:type="dxa"/>
          </w:tcPr>
          <w:p w:rsidR="00DF23A0" w:rsidRPr="00627B30" w:rsidRDefault="00DF23A0" w:rsidP="00DF23A0">
            <w:pPr>
              <w:rPr>
                <w:rFonts w:ascii="Arial Narrow" w:hAnsi="Arial Narrow" w:cs="Utsaah"/>
              </w:rPr>
            </w:pPr>
          </w:p>
        </w:tc>
        <w:tc>
          <w:tcPr>
            <w:tcW w:w="7371" w:type="dxa"/>
            <w:gridSpan w:val="3"/>
            <w:shd w:val="clear" w:color="auto" w:fill="92CDDC" w:themeFill="accent5" w:themeFillTint="99"/>
            <w:vAlign w:val="center"/>
          </w:tcPr>
          <w:p w:rsidR="00DF23A0" w:rsidRPr="00627B30" w:rsidRDefault="00DF23A0" w:rsidP="005D6A3E">
            <w:pPr>
              <w:jc w:val="center"/>
              <w:rPr>
                <w:rFonts w:ascii="Arial Narrow" w:hAnsi="Arial Narrow" w:cs="Utsaah"/>
              </w:rPr>
            </w:pPr>
            <w:r w:rsidRPr="00DA5A7A">
              <w:rPr>
                <w:rFonts w:ascii="Arial Narrow" w:hAnsi="Arial Narrow" w:cs="Utsaah"/>
                <w:b/>
              </w:rPr>
              <w:t>PSE-6005</w:t>
            </w:r>
            <w:r w:rsidRPr="00627B30">
              <w:rPr>
                <w:rFonts w:ascii="Arial Narrow" w:hAnsi="Arial Narrow" w:cs="Utsaah"/>
              </w:rPr>
              <w:t xml:space="preserve"> </w:t>
            </w:r>
            <w:r w:rsidRPr="00DA5A7A">
              <w:rPr>
                <w:rFonts w:ascii="Arial Narrow" w:hAnsi="Arial Narrow" w:cs="Utsaah"/>
                <w:i/>
              </w:rPr>
              <w:t>Stages en psychoéducation</w:t>
            </w:r>
            <w:r w:rsidRPr="00627B30">
              <w:rPr>
                <w:rFonts w:ascii="Arial Narrow" w:hAnsi="Arial Narrow" w:cs="Utsaah"/>
              </w:rPr>
              <w:t xml:space="preserve"> (</w:t>
            </w:r>
            <w:r w:rsidRPr="00627B30">
              <w:rPr>
                <w:rFonts w:ascii="Arial Narrow" w:hAnsi="Arial Narrow" w:cs="Utsaah"/>
                <w:color w:val="FF0000"/>
              </w:rPr>
              <w:t>2</w:t>
            </w:r>
            <w:r w:rsidRPr="00627B30">
              <w:rPr>
                <w:rFonts w:ascii="Arial Narrow" w:hAnsi="Arial Narrow" w:cs="Utsaah"/>
              </w:rPr>
              <w:t xml:space="preserve">) </w:t>
            </w:r>
          </w:p>
        </w:tc>
      </w:tr>
      <w:tr w:rsidR="00DF23A0" w:rsidRPr="00627B30" w:rsidTr="00627B30">
        <w:trPr>
          <w:trHeight w:val="1667"/>
        </w:trPr>
        <w:tc>
          <w:tcPr>
            <w:tcW w:w="1560" w:type="dxa"/>
            <w:shd w:val="clear" w:color="auto" w:fill="215868" w:themeFill="accent5" w:themeFillShade="80"/>
            <w:vAlign w:val="center"/>
          </w:tcPr>
          <w:p w:rsidR="00DF23A0" w:rsidRPr="00627B30" w:rsidRDefault="00DF23A0" w:rsidP="00DF23A0">
            <w:pPr>
              <w:jc w:val="center"/>
              <w:rPr>
                <w:rFonts w:ascii="Arial Narrow" w:hAnsi="Arial Narrow" w:cs="Utsaah"/>
                <w:color w:val="FFFFFF" w:themeColor="background1"/>
              </w:rPr>
            </w:pPr>
            <w:r w:rsidRPr="00627B30">
              <w:rPr>
                <w:rFonts w:ascii="Arial Narrow" w:hAnsi="Arial Narrow" w:cs="Utsaah"/>
                <w:color w:val="FFFFFF" w:themeColor="background1"/>
              </w:rPr>
              <w:t xml:space="preserve">8h30 </w:t>
            </w:r>
          </w:p>
          <w:p w:rsidR="00DF23A0" w:rsidRPr="00627B30" w:rsidRDefault="00DF23A0" w:rsidP="00DF23A0">
            <w:pPr>
              <w:jc w:val="center"/>
              <w:rPr>
                <w:rFonts w:ascii="Arial Narrow" w:hAnsi="Arial Narrow" w:cs="Utsaah"/>
                <w:color w:val="FFFFFF" w:themeColor="background1"/>
              </w:rPr>
            </w:pPr>
            <w:proofErr w:type="gramStart"/>
            <w:r w:rsidRPr="00627B30">
              <w:rPr>
                <w:rFonts w:ascii="Arial Narrow" w:hAnsi="Arial Narrow" w:cs="Utsaah"/>
                <w:color w:val="FFFFFF" w:themeColor="background1"/>
              </w:rPr>
              <w:t>à</w:t>
            </w:r>
            <w:proofErr w:type="gramEnd"/>
          </w:p>
          <w:p w:rsidR="00DF23A0" w:rsidRPr="00627B30" w:rsidRDefault="00DF23A0" w:rsidP="00795989">
            <w:pPr>
              <w:jc w:val="center"/>
              <w:rPr>
                <w:rFonts w:ascii="Arial Narrow" w:hAnsi="Arial Narrow" w:cs="Utsaah"/>
                <w:color w:val="FFFFFF" w:themeColor="background1"/>
              </w:rPr>
            </w:pPr>
            <w:r w:rsidRPr="00627B30">
              <w:rPr>
                <w:rFonts w:ascii="Arial Narrow" w:hAnsi="Arial Narrow" w:cs="Utsaah"/>
                <w:color w:val="FFFFFF" w:themeColor="background1"/>
              </w:rPr>
              <w:t xml:space="preserve"> 11h20</w:t>
            </w:r>
            <w:r w:rsidR="00795989" w:rsidRPr="00627B30">
              <w:rPr>
                <w:rFonts w:ascii="Arial Narrow" w:hAnsi="Arial Narrow" w:cs="Utsaah"/>
                <w:color w:val="FFFFFF" w:themeColor="background1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627B30" w:rsidRPr="00627B30" w:rsidRDefault="00627B30" w:rsidP="00627B30">
            <w:pPr>
              <w:rPr>
                <w:rFonts w:ascii="Arial Narrow" w:hAnsi="Arial Narrow" w:cs="Utsaah"/>
              </w:rPr>
            </w:pPr>
            <w:r w:rsidRPr="00FE6DE6">
              <w:rPr>
                <w:rFonts w:ascii="Arial Narrow" w:hAnsi="Arial Narrow" w:cs="Utsaah"/>
                <w:b/>
              </w:rPr>
              <w:t xml:space="preserve">PSE-6007 </w:t>
            </w:r>
            <w:r w:rsidR="00FE6DE6" w:rsidRPr="00FE6DE6">
              <w:rPr>
                <w:rFonts w:ascii="Arial Narrow" w:hAnsi="Arial Narrow" w:cs="Utsaah"/>
                <w:b/>
              </w:rPr>
              <w:t>H1</w:t>
            </w:r>
            <w:r w:rsidR="00DA5A7A">
              <w:rPr>
                <w:rFonts w:ascii="Arial Narrow" w:hAnsi="Arial Narrow" w:cs="Utsaah"/>
                <w:b/>
              </w:rPr>
              <w:t xml:space="preserve">, H2, H3 </w:t>
            </w:r>
            <w:r w:rsidRPr="00FE6DE6">
              <w:rPr>
                <w:rFonts w:ascii="Arial Narrow" w:hAnsi="Arial Narrow" w:cs="Utsaah"/>
                <w:i/>
              </w:rPr>
              <w:t>Rapport de projet d’intervention</w:t>
            </w:r>
            <w:r w:rsidRPr="00627B30">
              <w:rPr>
                <w:rFonts w:ascii="Arial Narrow" w:hAnsi="Arial Narrow" w:cs="Utsaah"/>
              </w:rPr>
              <w:t xml:space="preserve"> (</w:t>
            </w:r>
            <w:r w:rsidRPr="00627B30">
              <w:rPr>
                <w:rFonts w:ascii="Arial Narrow" w:hAnsi="Arial Narrow" w:cs="Utsaah"/>
                <w:color w:val="FF0000"/>
              </w:rPr>
              <w:t>2</w:t>
            </w:r>
            <w:r w:rsidRPr="00627B30">
              <w:rPr>
                <w:rFonts w:ascii="Arial Narrow" w:hAnsi="Arial Narrow" w:cs="Utsaah"/>
              </w:rPr>
              <w:t>)</w:t>
            </w:r>
          </w:p>
          <w:p w:rsidR="00627B30" w:rsidRDefault="00627B30" w:rsidP="00627B30">
            <w:pPr>
              <w:rPr>
                <w:rFonts w:ascii="Arial Narrow" w:hAnsi="Arial Narrow" w:cs="Utsaah"/>
              </w:rPr>
            </w:pPr>
          </w:p>
          <w:p w:rsidR="00573EDF" w:rsidRPr="00627B30" w:rsidRDefault="00573EDF" w:rsidP="006D2A64">
            <w:pPr>
              <w:rPr>
                <w:rFonts w:ascii="Arial Narrow" w:hAnsi="Arial Narrow" w:cs="Utsaah"/>
              </w:rPr>
            </w:pPr>
          </w:p>
        </w:tc>
        <w:tc>
          <w:tcPr>
            <w:tcW w:w="2409" w:type="dxa"/>
            <w:shd w:val="clear" w:color="auto" w:fill="auto"/>
          </w:tcPr>
          <w:p w:rsidR="00E106F3" w:rsidRPr="00627B30" w:rsidRDefault="0087592F" w:rsidP="00E106F3">
            <w:pPr>
              <w:rPr>
                <w:rFonts w:ascii="Arial Narrow" w:hAnsi="Arial Narrow" w:cs="Utsaah"/>
                <w:b/>
                <w:i/>
              </w:rPr>
            </w:pPr>
            <w:r w:rsidRPr="00627B30">
              <w:rPr>
                <w:rFonts w:ascii="Arial Narrow" w:hAnsi="Arial Narrow" w:cs="Utsaah"/>
              </w:rPr>
              <w:t xml:space="preserve"> </w:t>
            </w:r>
            <w:r w:rsidR="00E106F3" w:rsidRPr="00DA5A7A">
              <w:rPr>
                <w:rFonts w:ascii="Arial Narrow" w:hAnsi="Arial Narrow" w:cs="Utsaah"/>
                <w:b/>
              </w:rPr>
              <w:t>PSE-6010 A et B</w:t>
            </w:r>
            <w:r w:rsidR="00E106F3" w:rsidRPr="00627B30">
              <w:rPr>
                <w:rFonts w:ascii="Arial Narrow" w:hAnsi="Arial Narrow" w:cs="Utsaah"/>
              </w:rPr>
              <w:t xml:space="preserve"> </w:t>
            </w:r>
            <w:r w:rsidR="00E106F3" w:rsidRPr="00DA5A7A">
              <w:rPr>
                <w:rFonts w:ascii="Arial Narrow" w:hAnsi="Arial Narrow" w:cs="Utsaah"/>
                <w:i/>
              </w:rPr>
              <w:t>Analyses critiques</w:t>
            </w:r>
            <w:r w:rsidR="00E106F3" w:rsidRPr="00627B30">
              <w:rPr>
                <w:rFonts w:ascii="Arial Narrow" w:hAnsi="Arial Narrow" w:cs="Utsaah"/>
                <w:b/>
                <w:i/>
              </w:rPr>
              <w:t xml:space="preserve"> </w:t>
            </w:r>
            <w:r w:rsidR="00E106F3" w:rsidRPr="00627B30">
              <w:rPr>
                <w:rFonts w:ascii="Arial Narrow" w:hAnsi="Arial Narrow" w:cs="Utsaah"/>
              </w:rPr>
              <w:t>(</w:t>
            </w:r>
            <w:r w:rsidR="00E106F3" w:rsidRPr="00627B30">
              <w:rPr>
                <w:rFonts w:ascii="Arial Narrow" w:hAnsi="Arial Narrow" w:cs="Utsaah"/>
                <w:color w:val="FF0000"/>
              </w:rPr>
              <w:t>1</w:t>
            </w:r>
            <w:r w:rsidR="00E106F3" w:rsidRPr="00627B30">
              <w:rPr>
                <w:rFonts w:ascii="Arial Narrow" w:hAnsi="Arial Narrow" w:cs="Utsaah"/>
              </w:rPr>
              <w:t xml:space="preserve">) </w:t>
            </w:r>
          </w:p>
          <w:p w:rsidR="008D5CE0" w:rsidRPr="00627B30" w:rsidRDefault="008D5CE0" w:rsidP="00DA5A7A">
            <w:pPr>
              <w:rPr>
                <w:rFonts w:ascii="Arial Narrow" w:hAnsi="Arial Narrow" w:cs="Utsaah"/>
                <w:b/>
                <w:color w:val="FF0000"/>
              </w:rPr>
            </w:pPr>
          </w:p>
        </w:tc>
        <w:tc>
          <w:tcPr>
            <w:tcW w:w="2552" w:type="dxa"/>
            <w:shd w:val="clear" w:color="auto" w:fill="auto"/>
          </w:tcPr>
          <w:p w:rsidR="00DF23A0" w:rsidRPr="00DA5A7A" w:rsidRDefault="008D5CE0" w:rsidP="00DF23A0">
            <w:pPr>
              <w:rPr>
                <w:rFonts w:ascii="Arial Narrow" w:hAnsi="Arial Narrow" w:cs="Utsaah"/>
                <w:i/>
              </w:rPr>
            </w:pPr>
            <w:r w:rsidRPr="00627B30">
              <w:rPr>
                <w:rFonts w:ascii="Arial Narrow" w:hAnsi="Arial Narrow" w:cs="Utsaah"/>
              </w:rPr>
              <w:br/>
            </w:r>
          </w:p>
          <w:p w:rsidR="00DF23A0" w:rsidRPr="00627B30" w:rsidRDefault="00DF23A0" w:rsidP="00DF23A0">
            <w:pPr>
              <w:rPr>
                <w:rFonts w:ascii="Arial Narrow" w:hAnsi="Arial Narrow" w:cs="Utsaah"/>
                <w:b/>
                <w:i/>
              </w:rPr>
            </w:pPr>
          </w:p>
        </w:tc>
        <w:tc>
          <w:tcPr>
            <w:tcW w:w="2551" w:type="dxa"/>
            <w:shd w:val="clear" w:color="auto" w:fill="auto"/>
          </w:tcPr>
          <w:p w:rsidR="00E106F3" w:rsidRPr="00627B30" w:rsidRDefault="00E106F3" w:rsidP="00E106F3">
            <w:pPr>
              <w:rPr>
                <w:rFonts w:ascii="Arial Narrow" w:hAnsi="Arial Narrow" w:cs="Utsaah"/>
                <w:b/>
                <w:i/>
              </w:rPr>
            </w:pPr>
            <w:r w:rsidRPr="00FE6DE6">
              <w:rPr>
                <w:rFonts w:ascii="Arial Narrow" w:hAnsi="Arial Narrow" w:cs="Utsaah"/>
                <w:b/>
              </w:rPr>
              <w:t>PSE-6001 A</w:t>
            </w:r>
            <w:r w:rsidRPr="00627B30">
              <w:rPr>
                <w:rFonts w:ascii="Arial Narrow" w:hAnsi="Arial Narrow" w:cs="Utsaah"/>
              </w:rPr>
              <w:t xml:space="preserve"> </w:t>
            </w:r>
            <w:r w:rsidRPr="00FE6DE6">
              <w:rPr>
                <w:rFonts w:ascii="Arial Narrow" w:hAnsi="Arial Narrow" w:cs="Utsaah"/>
                <w:i/>
              </w:rPr>
              <w:t>Utilisation d’instruments de mesure et d’évaluation en psychoéducation</w:t>
            </w:r>
            <w:r w:rsidRPr="00627B30">
              <w:rPr>
                <w:rFonts w:ascii="Arial Narrow" w:hAnsi="Arial Narrow" w:cs="Utsaah"/>
                <w:b/>
                <w:i/>
              </w:rPr>
              <w:t xml:space="preserve"> </w:t>
            </w:r>
            <w:r w:rsidRPr="00627B30">
              <w:rPr>
                <w:rFonts w:ascii="Arial Narrow" w:hAnsi="Arial Narrow" w:cs="Utsaah"/>
              </w:rPr>
              <w:t>(</w:t>
            </w:r>
            <w:r w:rsidRPr="00627B30">
              <w:rPr>
                <w:rFonts w:ascii="Arial Narrow" w:hAnsi="Arial Narrow" w:cs="Utsaah"/>
                <w:color w:val="FF0000"/>
              </w:rPr>
              <w:t>1</w:t>
            </w:r>
            <w:r w:rsidRPr="00627B30">
              <w:rPr>
                <w:rFonts w:ascii="Arial Narrow" w:hAnsi="Arial Narrow" w:cs="Utsaah"/>
              </w:rPr>
              <w:t xml:space="preserve">) </w:t>
            </w:r>
          </w:p>
          <w:p w:rsidR="00DF23A0" w:rsidRPr="00627B30" w:rsidRDefault="00DF23A0" w:rsidP="00E106F3">
            <w:pPr>
              <w:rPr>
                <w:rFonts w:ascii="Arial Narrow" w:hAnsi="Arial Narrow" w:cs="Utsaah"/>
              </w:rPr>
            </w:pPr>
          </w:p>
        </w:tc>
        <w:tc>
          <w:tcPr>
            <w:tcW w:w="2268" w:type="dxa"/>
          </w:tcPr>
          <w:p w:rsidR="00DF23A0" w:rsidRPr="00627B30" w:rsidRDefault="00DF23A0" w:rsidP="00627B30">
            <w:pPr>
              <w:rPr>
                <w:rFonts w:ascii="Arial Narrow" w:hAnsi="Arial Narrow" w:cs="Utsaah"/>
              </w:rPr>
            </w:pPr>
          </w:p>
        </w:tc>
      </w:tr>
      <w:tr w:rsidR="00DF23A0" w:rsidRPr="00627B30" w:rsidTr="00627B30">
        <w:trPr>
          <w:trHeight w:val="2115"/>
        </w:trPr>
        <w:tc>
          <w:tcPr>
            <w:tcW w:w="1560" w:type="dxa"/>
            <w:shd w:val="clear" w:color="auto" w:fill="215868" w:themeFill="accent5" w:themeFillShade="80"/>
            <w:vAlign w:val="center"/>
          </w:tcPr>
          <w:p w:rsidR="00DF23A0" w:rsidRPr="00627B30" w:rsidRDefault="00DF23A0" w:rsidP="00DF23A0">
            <w:pPr>
              <w:jc w:val="center"/>
              <w:rPr>
                <w:rFonts w:ascii="Arial Narrow" w:hAnsi="Arial Narrow" w:cs="Utsaah"/>
                <w:color w:val="FFFFFF" w:themeColor="background1"/>
              </w:rPr>
            </w:pPr>
            <w:r w:rsidRPr="00627B30">
              <w:rPr>
                <w:rFonts w:ascii="Arial Narrow" w:hAnsi="Arial Narrow" w:cs="Utsaah"/>
                <w:color w:val="FFFFFF" w:themeColor="background1"/>
              </w:rPr>
              <w:t xml:space="preserve">12h30 </w:t>
            </w:r>
          </w:p>
          <w:p w:rsidR="00DF23A0" w:rsidRPr="00627B30" w:rsidRDefault="00DF23A0" w:rsidP="00DF23A0">
            <w:pPr>
              <w:jc w:val="center"/>
              <w:rPr>
                <w:rFonts w:ascii="Arial Narrow" w:hAnsi="Arial Narrow" w:cs="Utsaah"/>
                <w:color w:val="FFFFFF" w:themeColor="background1"/>
              </w:rPr>
            </w:pPr>
            <w:proofErr w:type="gramStart"/>
            <w:r w:rsidRPr="00627B30">
              <w:rPr>
                <w:rFonts w:ascii="Arial Narrow" w:hAnsi="Arial Narrow" w:cs="Utsaah"/>
                <w:color w:val="FFFFFF" w:themeColor="background1"/>
              </w:rPr>
              <w:t>à</w:t>
            </w:r>
            <w:proofErr w:type="gramEnd"/>
          </w:p>
          <w:p w:rsidR="00DF23A0" w:rsidRPr="00627B30" w:rsidRDefault="00DF23A0" w:rsidP="00DF23A0">
            <w:pPr>
              <w:jc w:val="center"/>
              <w:rPr>
                <w:rFonts w:ascii="Arial Narrow" w:hAnsi="Arial Narrow" w:cs="Utsaah"/>
                <w:color w:val="FFFFFF" w:themeColor="background1"/>
              </w:rPr>
            </w:pPr>
            <w:r w:rsidRPr="00627B30">
              <w:rPr>
                <w:rFonts w:ascii="Arial Narrow" w:hAnsi="Arial Narrow" w:cs="Utsaah"/>
                <w:color w:val="FFFFFF" w:themeColor="background1"/>
              </w:rPr>
              <w:t xml:space="preserve"> 15h20</w:t>
            </w:r>
          </w:p>
        </w:tc>
        <w:tc>
          <w:tcPr>
            <w:tcW w:w="2410" w:type="dxa"/>
            <w:shd w:val="clear" w:color="auto" w:fill="auto"/>
          </w:tcPr>
          <w:p w:rsidR="008D5CE0" w:rsidRPr="00627B30" w:rsidRDefault="008D5CE0" w:rsidP="008D5CE0">
            <w:pPr>
              <w:rPr>
                <w:rFonts w:ascii="Arial Narrow" w:hAnsi="Arial Narrow" w:cs="Utsaah"/>
              </w:rPr>
            </w:pPr>
            <w:r w:rsidRPr="00FE6DE6">
              <w:rPr>
                <w:rFonts w:ascii="Arial Narrow" w:hAnsi="Arial Narrow" w:cs="Utsaah"/>
                <w:b/>
              </w:rPr>
              <w:t>MEV-7003</w:t>
            </w:r>
            <w:r w:rsidR="00FE6DE6" w:rsidRPr="00FE6DE6">
              <w:rPr>
                <w:rFonts w:ascii="Arial Narrow" w:hAnsi="Arial Narrow" w:cs="Utsaah"/>
                <w:b/>
              </w:rPr>
              <w:t xml:space="preserve"> A</w:t>
            </w:r>
            <w:r w:rsidR="00FE6DE6">
              <w:rPr>
                <w:rFonts w:ascii="Arial Narrow" w:hAnsi="Arial Narrow" w:cs="Utsaah"/>
                <w:b/>
              </w:rPr>
              <w:t xml:space="preserve"> et B</w:t>
            </w:r>
            <w:r w:rsidRPr="00627B30">
              <w:rPr>
                <w:rFonts w:ascii="Arial Narrow" w:hAnsi="Arial Narrow" w:cs="Utsaah"/>
              </w:rPr>
              <w:t xml:space="preserve"> </w:t>
            </w:r>
            <w:r w:rsidRPr="00FE6DE6">
              <w:rPr>
                <w:rFonts w:ascii="Arial Narrow" w:hAnsi="Arial Narrow" w:cs="Utsaah"/>
                <w:i/>
              </w:rPr>
              <w:t>Élaboration/ évaluation : programme d’intervention</w:t>
            </w:r>
            <w:r w:rsidRPr="00627B30">
              <w:rPr>
                <w:rFonts w:ascii="Arial Narrow" w:hAnsi="Arial Narrow" w:cs="Utsaah"/>
                <w:b/>
                <w:i/>
              </w:rPr>
              <w:t xml:space="preserve"> </w:t>
            </w:r>
            <w:r w:rsidRPr="00627B30">
              <w:rPr>
                <w:rFonts w:ascii="Arial Narrow" w:hAnsi="Arial Narrow" w:cs="Utsaah"/>
              </w:rPr>
              <w:t>(</w:t>
            </w:r>
            <w:r w:rsidRPr="00627B30">
              <w:rPr>
                <w:rFonts w:ascii="Arial Narrow" w:hAnsi="Arial Narrow" w:cs="Utsaah"/>
                <w:color w:val="FF0000"/>
              </w:rPr>
              <w:t>1</w:t>
            </w:r>
            <w:r w:rsidRPr="00627B30">
              <w:rPr>
                <w:rFonts w:ascii="Arial Narrow" w:hAnsi="Arial Narrow" w:cs="Utsaah"/>
              </w:rPr>
              <w:t xml:space="preserve">) </w:t>
            </w:r>
            <w:r w:rsidR="0002415F" w:rsidRPr="00627B30">
              <w:rPr>
                <w:rFonts w:ascii="Arial Narrow" w:hAnsi="Arial Narrow" w:cs="Utsaah"/>
              </w:rPr>
              <w:br/>
            </w:r>
          </w:p>
          <w:p w:rsidR="008D5CE0" w:rsidRPr="00627B30" w:rsidRDefault="008D5CE0" w:rsidP="008D5CE0">
            <w:pPr>
              <w:rPr>
                <w:rFonts w:ascii="Arial Narrow" w:hAnsi="Arial Narrow" w:cs="Utsaah"/>
              </w:rPr>
            </w:pPr>
          </w:p>
          <w:p w:rsidR="00DF23A0" w:rsidRDefault="00DF23A0" w:rsidP="00DF23A0">
            <w:pPr>
              <w:rPr>
                <w:rFonts w:ascii="Arial Narrow" w:hAnsi="Arial Narrow" w:cs="Utsaah"/>
              </w:rPr>
            </w:pPr>
            <w:r w:rsidRPr="00FE6DE6">
              <w:rPr>
                <w:rFonts w:ascii="Arial Narrow" w:hAnsi="Arial Narrow" w:cs="Utsaah"/>
                <w:b/>
              </w:rPr>
              <w:t>PSE-6005</w:t>
            </w:r>
            <w:r w:rsidR="00FE6DE6" w:rsidRPr="00FE6DE6">
              <w:rPr>
                <w:rFonts w:ascii="Arial Narrow" w:hAnsi="Arial Narrow" w:cs="Utsaah"/>
                <w:b/>
              </w:rPr>
              <w:t xml:space="preserve"> </w:t>
            </w:r>
            <w:r w:rsidR="00FE6DE6">
              <w:rPr>
                <w:rFonts w:ascii="Arial Narrow" w:hAnsi="Arial Narrow" w:cs="Utsaah"/>
                <w:b/>
              </w:rPr>
              <w:t xml:space="preserve">A, B, H, </w:t>
            </w:r>
            <w:r w:rsidR="00FE6DE6" w:rsidRPr="00FE6DE6">
              <w:rPr>
                <w:rFonts w:ascii="Arial Narrow" w:hAnsi="Arial Narrow" w:cs="Utsaah"/>
                <w:b/>
              </w:rPr>
              <w:t>R</w:t>
            </w:r>
            <w:r w:rsidRPr="00627B30">
              <w:rPr>
                <w:rFonts w:ascii="Arial Narrow" w:hAnsi="Arial Narrow" w:cs="Utsaah"/>
              </w:rPr>
              <w:t xml:space="preserve"> </w:t>
            </w:r>
            <w:r w:rsidRPr="00FE6DE6">
              <w:rPr>
                <w:rFonts w:ascii="Arial Narrow" w:hAnsi="Arial Narrow" w:cs="Utsaah"/>
                <w:i/>
              </w:rPr>
              <w:t xml:space="preserve">Supervision de stage </w:t>
            </w:r>
            <w:proofErr w:type="gramStart"/>
            <w:r w:rsidR="00FE6DE6" w:rsidRPr="00FE6DE6">
              <w:rPr>
                <w:rFonts w:ascii="Arial Narrow" w:hAnsi="Arial Narrow" w:cs="Utsaah"/>
                <w:i/>
              </w:rPr>
              <w:t>I</w:t>
            </w:r>
            <w:r w:rsidR="00FE6DE6">
              <w:rPr>
                <w:rFonts w:ascii="Arial Narrow" w:hAnsi="Arial Narrow" w:cs="Utsaah"/>
              </w:rPr>
              <w:t xml:space="preserve"> </w:t>
            </w:r>
            <w:r w:rsidRPr="00FE6DE6">
              <w:rPr>
                <w:rFonts w:ascii="Arial Narrow" w:hAnsi="Arial Narrow" w:cs="Utsaah"/>
              </w:rPr>
              <w:t xml:space="preserve"> </w:t>
            </w:r>
            <w:r w:rsidRPr="00627B30">
              <w:rPr>
                <w:rFonts w:ascii="Arial Narrow" w:hAnsi="Arial Narrow" w:cs="Utsaah"/>
              </w:rPr>
              <w:t>(</w:t>
            </w:r>
            <w:proofErr w:type="gramEnd"/>
            <w:r w:rsidRPr="00627B30">
              <w:rPr>
                <w:rFonts w:ascii="Arial Narrow" w:hAnsi="Arial Narrow" w:cs="Utsaah"/>
                <w:color w:val="FF0000"/>
              </w:rPr>
              <w:t>2</w:t>
            </w:r>
            <w:r w:rsidRPr="00627B30">
              <w:rPr>
                <w:rFonts w:ascii="Arial Narrow" w:hAnsi="Arial Narrow" w:cs="Utsaah"/>
              </w:rPr>
              <w:t>)</w:t>
            </w:r>
            <w:r w:rsidR="00FE6DE6">
              <w:rPr>
                <w:rFonts w:ascii="Arial Narrow" w:hAnsi="Arial Narrow" w:cs="Utsaah"/>
              </w:rPr>
              <w:t xml:space="preserve"> </w:t>
            </w:r>
          </w:p>
          <w:p w:rsidR="00985467" w:rsidRDefault="00985467" w:rsidP="00DF23A0">
            <w:pPr>
              <w:rPr>
                <w:rFonts w:ascii="Arial Narrow" w:hAnsi="Arial Narrow" w:cs="Utsaah"/>
              </w:rPr>
            </w:pPr>
          </w:p>
          <w:p w:rsidR="00985467" w:rsidRPr="00627B30" w:rsidRDefault="00985467" w:rsidP="00DF23A0">
            <w:pPr>
              <w:rPr>
                <w:rFonts w:ascii="Arial Narrow" w:hAnsi="Arial Narrow" w:cs="Utsaah"/>
              </w:rPr>
            </w:pPr>
            <w:r w:rsidRPr="00FE6DE6">
              <w:rPr>
                <w:rFonts w:ascii="Arial Narrow" w:hAnsi="Arial Narrow" w:cs="Utsaah"/>
                <w:b/>
              </w:rPr>
              <w:t>PSE-6006</w:t>
            </w:r>
            <w:r w:rsidR="00FE6DE6" w:rsidRPr="00FE6DE6">
              <w:rPr>
                <w:rFonts w:ascii="Arial Narrow" w:hAnsi="Arial Narrow" w:cs="Utsaah"/>
                <w:b/>
              </w:rPr>
              <w:t xml:space="preserve"> P</w:t>
            </w:r>
            <w:r>
              <w:rPr>
                <w:rFonts w:ascii="Arial Narrow" w:hAnsi="Arial Narrow" w:cs="Utsaah"/>
              </w:rPr>
              <w:t xml:space="preserve"> </w:t>
            </w:r>
            <w:r w:rsidRPr="00FE6DE6">
              <w:rPr>
                <w:rFonts w:ascii="Arial Narrow" w:hAnsi="Arial Narrow" w:cs="Utsaah"/>
                <w:i/>
              </w:rPr>
              <w:t xml:space="preserve">Supervision de stage </w:t>
            </w:r>
            <w:r w:rsidR="00FE6DE6" w:rsidRPr="00FE6DE6">
              <w:rPr>
                <w:rFonts w:ascii="Arial Narrow" w:hAnsi="Arial Narrow" w:cs="Utsaah"/>
                <w:i/>
              </w:rPr>
              <w:t xml:space="preserve"> II </w:t>
            </w:r>
            <w:r w:rsidR="00DA5A7A">
              <w:rPr>
                <w:rFonts w:ascii="Arial Narrow" w:hAnsi="Arial Narrow" w:cs="Utsaah"/>
              </w:rPr>
              <w:t xml:space="preserve">(2) </w:t>
            </w:r>
            <w:bookmarkStart w:id="0" w:name="_GoBack"/>
            <w:bookmarkEnd w:id="0"/>
          </w:p>
        </w:tc>
        <w:tc>
          <w:tcPr>
            <w:tcW w:w="2409" w:type="dxa"/>
            <w:shd w:val="clear" w:color="auto" w:fill="auto"/>
          </w:tcPr>
          <w:p w:rsidR="00BC42FE" w:rsidRPr="00627B30" w:rsidRDefault="00BC42FE" w:rsidP="000E1890">
            <w:pPr>
              <w:rPr>
                <w:rFonts w:ascii="Arial Narrow" w:hAnsi="Arial Narrow" w:cs="Utsaah"/>
              </w:rPr>
            </w:pPr>
          </w:p>
          <w:p w:rsidR="00DF23A0" w:rsidRPr="00627B30" w:rsidRDefault="00DF23A0" w:rsidP="007A6165">
            <w:pPr>
              <w:rPr>
                <w:rFonts w:ascii="Arial Narrow" w:hAnsi="Arial Narrow" w:cs="Utsaah"/>
              </w:rPr>
            </w:pPr>
          </w:p>
        </w:tc>
        <w:tc>
          <w:tcPr>
            <w:tcW w:w="2552" w:type="dxa"/>
            <w:shd w:val="clear" w:color="auto" w:fill="auto"/>
          </w:tcPr>
          <w:p w:rsidR="0087592F" w:rsidRPr="00627B30" w:rsidRDefault="004F7BA8" w:rsidP="004F7BA8">
            <w:pPr>
              <w:rPr>
                <w:rFonts w:ascii="Arial Narrow" w:hAnsi="Arial Narrow" w:cs="Utsaah"/>
                <w:b/>
                <w:i/>
              </w:rPr>
            </w:pPr>
            <w:r w:rsidRPr="00FE6DE6">
              <w:rPr>
                <w:rFonts w:ascii="Arial Narrow" w:hAnsi="Arial Narrow" w:cs="Utsaah"/>
                <w:b/>
              </w:rPr>
              <w:t>PSE-6004 B</w:t>
            </w:r>
            <w:r w:rsidRPr="00627B30">
              <w:rPr>
                <w:rFonts w:ascii="Arial Narrow" w:hAnsi="Arial Narrow" w:cs="Utsaah"/>
              </w:rPr>
              <w:t xml:space="preserve"> </w:t>
            </w:r>
            <w:r w:rsidRPr="00FE6DE6">
              <w:rPr>
                <w:rFonts w:ascii="Arial Narrow" w:hAnsi="Arial Narrow" w:cs="Utsaah"/>
                <w:i/>
              </w:rPr>
              <w:t>Organisation professionnelle, éthique et déontologie</w:t>
            </w:r>
            <w:r w:rsidR="00627B30">
              <w:rPr>
                <w:rFonts w:ascii="Arial Narrow" w:hAnsi="Arial Narrow" w:cs="Utsaah"/>
                <w:b/>
                <w:i/>
              </w:rPr>
              <w:t xml:space="preserve"> </w:t>
            </w:r>
            <w:r w:rsidR="00627B30" w:rsidRPr="00627B30">
              <w:rPr>
                <w:rFonts w:ascii="Arial Narrow" w:hAnsi="Arial Narrow" w:cs="Utsaah"/>
              </w:rPr>
              <w:t>(</w:t>
            </w:r>
            <w:r w:rsidR="00627B30" w:rsidRPr="00627B30">
              <w:rPr>
                <w:rFonts w:ascii="Arial Narrow" w:hAnsi="Arial Narrow" w:cs="Utsaah"/>
                <w:color w:val="FF0000"/>
              </w:rPr>
              <w:t>1</w:t>
            </w:r>
            <w:r w:rsidR="00627B30" w:rsidRPr="00627B30">
              <w:rPr>
                <w:rFonts w:ascii="Arial Narrow" w:hAnsi="Arial Narrow" w:cs="Utsaah"/>
              </w:rPr>
              <w:t>)</w:t>
            </w:r>
          </w:p>
          <w:p w:rsidR="0087592F" w:rsidRPr="00627B30" w:rsidRDefault="0087592F" w:rsidP="00E106F3">
            <w:pPr>
              <w:rPr>
                <w:rFonts w:ascii="Arial Narrow" w:hAnsi="Arial Narrow" w:cs="Utsaah"/>
                <w:b/>
                <w:i/>
              </w:rPr>
            </w:pPr>
          </w:p>
        </w:tc>
        <w:tc>
          <w:tcPr>
            <w:tcW w:w="2551" w:type="dxa"/>
            <w:shd w:val="clear" w:color="auto" w:fill="auto"/>
          </w:tcPr>
          <w:p w:rsidR="00627B30" w:rsidRDefault="00627B30" w:rsidP="00627B30">
            <w:pPr>
              <w:rPr>
                <w:rFonts w:ascii="Arial Narrow" w:hAnsi="Arial Narrow" w:cs="Utsaah"/>
              </w:rPr>
            </w:pPr>
            <w:r w:rsidRPr="00FE6DE6">
              <w:rPr>
                <w:rFonts w:ascii="Arial Narrow" w:hAnsi="Arial Narrow" w:cs="Utsaah"/>
                <w:b/>
              </w:rPr>
              <w:t>PSE-6004</w:t>
            </w:r>
            <w:r w:rsidR="00E106F3" w:rsidRPr="00FE6DE6">
              <w:rPr>
                <w:rFonts w:ascii="Arial Narrow" w:hAnsi="Arial Narrow" w:cs="Utsaah"/>
                <w:b/>
              </w:rPr>
              <w:t xml:space="preserve"> A</w:t>
            </w:r>
            <w:r w:rsidRPr="00627B30">
              <w:rPr>
                <w:rFonts w:ascii="Arial Narrow" w:hAnsi="Arial Narrow" w:cs="Utsaah"/>
              </w:rPr>
              <w:t xml:space="preserve"> </w:t>
            </w:r>
            <w:r w:rsidRPr="00FE6DE6">
              <w:rPr>
                <w:rFonts w:ascii="Arial Narrow" w:hAnsi="Arial Narrow" w:cs="Utsaah"/>
                <w:i/>
              </w:rPr>
              <w:t>Organisation professionnelle, éthique et déontologie</w:t>
            </w:r>
            <w:r w:rsidRPr="00FE6DE6">
              <w:rPr>
                <w:rFonts w:ascii="Arial Narrow" w:hAnsi="Arial Narrow" w:cs="Utsaah"/>
              </w:rPr>
              <w:t xml:space="preserve"> </w:t>
            </w:r>
            <w:r w:rsidRPr="00627B30">
              <w:rPr>
                <w:rFonts w:ascii="Arial Narrow" w:hAnsi="Arial Narrow" w:cs="Utsaah"/>
              </w:rPr>
              <w:t>(</w:t>
            </w:r>
            <w:r w:rsidRPr="00627B30">
              <w:rPr>
                <w:rFonts w:ascii="Arial Narrow" w:hAnsi="Arial Narrow" w:cs="Utsaah"/>
                <w:color w:val="FF0000"/>
              </w:rPr>
              <w:t>1</w:t>
            </w:r>
            <w:r w:rsidRPr="00627B30">
              <w:rPr>
                <w:rFonts w:ascii="Arial Narrow" w:hAnsi="Arial Narrow" w:cs="Utsaah"/>
              </w:rPr>
              <w:t>)</w:t>
            </w:r>
          </w:p>
          <w:p w:rsidR="00985467" w:rsidRDefault="00985467" w:rsidP="00627B30">
            <w:pPr>
              <w:rPr>
                <w:rFonts w:ascii="Arial Narrow" w:hAnsi="Arial Narrow" w:cs="Utsaah"/>
              </w:rPr>
            </w:pPr>
          </w:p>
          <w:p w:rsidR="00985467" w:rsidRPr="00985467" w:rsidRDefault="00985467" w:rsidP="00627B30">
            <w:pPr>
              <w:rPr>
                <w:rFonts w:ascii="Arial Narrow" w:hAnsi="Arial Narrow" w:cs="Utsaah"/>
                <w:b/>
                <w:i/>
              </w:rPr>
            </w:pPr>
            <w:r w:rsidRPr="00DA5A7A">
              <w:rPr>
                <w:rFonts w:ascii="Arial Narrow" w:hAnsi="Arial Narrow" w:cs="Utsaah"/>
                <w:b/>
              </w:rPr>
              <w:t>CSO-7024</w:t>
            </w:r>
            <w:r>
              <w:rPr>
                <w:rFonts w:ascii="Arial Narrow" w:hAnsi="Arial Narrow" w:cs="Utsaah"/>
              </w:rPr>
              <w:t xml:space="preserve"> </w:t>
            </w:r>
            <w:r w:rsidRPr="00DA5A7A">
              <w:rPr>
                <w:rFonts w:ascii="Arial Narrow" w:hAnsi="Arial Narrow" w:cs="Utsaah"/>
                <w:i/>
              </w:rPr>
              <w:t>Recherche quantitative</w:t>
            </w:r>
          </w:p>
          <w:p w:rsidR="00DF23A0" w:rsidRPr="00627B30" w:rsidRDefault="00DF23A0" w:rsidP="00627B30">
            <w:pPr>
              <w:rPr>
                <w:rFonts w:ascii="Arial Narrow" w:hAnsi="Arial Narrow" w:cs="Utsaah"/>
              </w:rPr>
            </w:pPr>
          </w:p>
        </w:tc>
        <w:tc>
          <w:tcPr>
            <w:tcW w:w="2268" w:type="dxa"/>
          </w:tcPr>
          <w:p w:rsidR="00DF23A0" w:rsidRPr="00627B30" w:rsidRDefault="00DF23A0" w:rsidP="00DF23A0">
            <w:pPr>
              <w:jc w:val="center"/>
              <w:rPr>
                <w:rFonts w:ascii="Arial Narrow" w:hAnsi="Arial Narrow" w:cs="Utsaah"/>
              </w:rPr>
            </w:pPr>
          </w:p>
        </w:tc>
      </w:tr>
      <w:tr w:rsidR="00E106F3" w:rsidRPr="00627B30" w:rsidTr="00627B30">
        <w:trPr>
          <w:trHeight w:val="2115"/>
        </w:trPr>
        <w:tc>
          <w:tcPr>
            <w:tcW w:w="1560" w:type="dxa"/>
            <w:shd w:val="clear" w:color="auto" w:fill="215868" w:themeFill="accent5" w:themeFillShade="80"/>
            <w:vAlign w:val="center"/>
          </w:tcPr>
          <w:p w:rsidR="00E106F3" w:rsidRDefault="00E106F3" w:rsidP="00E106F3">
            <w:pPr>
              <w:jc w:val="center"/>
              <w:rPr>
                <w:rFonts w:ascii="Arial Narrow" w:hAnsi="Arial Narrow" w:cs="Utsaah"/>
                <w:color w:val="FFFFFF" w:themeColor="background1"/>
              </w:rPr>
            </w:pPr>
            <w:r>
              <w:rPr>
                <w:rFonts w:ascii="Arial Narrow" w:hAnsi="Arial Narrow" w:cs="Utsaah"/>
                <w:color w:val="FFFFFF" w:themeColor="background1"/>
              </w:rPr>
              <w:t>15h30</w:t>
            </w:r>
          </w:p>
          <w:p w:rsidR="00E106F3" w:rsidRDefault="00E106F3" w:rsidP="00E106F3">
            <w:pPr>
              <w:jc w:val="center"/>
              <w:rPr>
                <w:rFonts w:ascii="Arial Narrow" w:hAnsi="Arial Narrow" w:cs="Utsaah"/>
                <w:color w:val="FFFFFF" w:themeColor="background1"/>
              </w:rPr>
            </w:pPr>
            <w:proofErr w:type="gramStart"/>
            <w:r>
              <w:rPr>
                <w:rFonts w:ascii="Arial Narrow" w:hAnsi="Arial Narrow" w:cs="Utsaah"/>
                <w:color w:val="FFFFFF" w:themeColor="background1"/>
              </w:rPr>
              <w:t>à</w:t>
            </w:r>
            <w:proofErr w:type="gramEnd"/>
          </w:p>
          <w:p w:rsidR="00E106F3" w:rsidRPr="00627B30" w:rsidRDefault="00E106F3" w:rsidP="00E106F3">
            <w:pPr>
              <w:jc w:val="center"/>
              <w:rPr>
                <w:rFonts w:ascii="Arial Narrow" w:hAnsi="Arial Narrow" w:cs="Utsaah"/>
                <w:color w:val="FFFFFF" w:themeColor="background1"/>
              </w:rPr>
            </w:pPr>
            <w:r>
              <w:rPr>
                <w:rFonts w:ascii="Arial Narrow" w:hAnsi="Arial Narrow" w:cs="Utsaah"/>
                <w:color w:val="FFFFFF" w:themeColor="background1"/>
              </w:rPr>
              <w:t>18h20</w:t>
            </w:r>
          </w:p>
        </w:tc>
        <w:tc>
          <w:tcPr>
            <w:tcW w:w="2410" w:type="dxa"/>
            <w:shd w:val="clear" w:color="auto" w:fill="auto"/>
          </w:tcPr>
          <w:p w:rsidR="00E106F3" w:rsidRPr="00627B30" w:rsidRDefault="00E106F3" w:rsidP="008D5CE0">
            <w:pPr>
              <w:rPr>
                <w:rFonts w:ascii="Arial Narrow" w:hAnsi="Arial Narrow" w:cs="Utsaah"/>
              </w:rPr>
            </w:pPr>
            <w:r w:rsidRPr="00E106F3">
              <w:rPr>
                <w:rFonts w:ascii="Arial Narrow" w:hAnsi="Arial Narrow" w:cs="Utsaah"/>
                <w:b/>
                <w:color w:val="FF0000"/>
              </w:rPr>
              <w:t>16h30 à 19h20</w:t>
            </w:r>
            <w:r>
              <w:rPr>
                <w:rFonts w:ascii="Arial Narrow" w:hAnsi="Arial Narrow" w:cs="Utsaah"/>
              </w:rPr>
              <w:t xml:space="preserve"> </w:t>
            </w:r>
            <w:r w:rsidRPr="00FE6DE6">
              <w:rPr>
                <w:rFonts w:ascii="Arial Narrow" w:hAnsi="Arial Narrow" w:cs="Utsaah"/>
                <w:b/>
              </w:rPr>
              <w:t>PSE-6005</w:t>
            </w:r>
            <w:r w:rsidR="00FE6DE6" w:rsidRPr="00FE6DE6">
              <w:rPr>
                <w:rFonts w:ascii="Arial Narrow" w:hAnsi="Arial Narrow" w:cs="Utsaah"/>
                <w:b/>
              </w:rPr>
              <w:t xml:space="preserve"> C, D, E</w:t>
            </w:r>
            <w:r w:rsidRPr="00627B30">
              <w:rPr>
                <w:rFonts w:ascii="Arial Narrow" w:hAnsi="Arial Narrow" w:cs="Utsaah"/>
              </w:rPr>
              <w:t xml:space="preserve"> </w:t>
            </w:r>
            <w:r w:rsidRPr="00FE6DE6">
              <w:rPr>
                <w:rFonts w:ascii="Arial Narrow" w:hAnsi="Arial Narrow" w:cs="Utsaah"/>
                <w:i/>
              </w:rPr>
              <w:t>Supervision de stage</w:t>
            </w:r>
            <w:r w:rsidR="00FE6DE6">
              <w:rPr>
                <w:rFonts w:ascii="Arial Narrow" w:hAnsi="Arial Narrow" w:cs="Utsaah"/>
                <w:i/>
              </w:rPr>
              <w:t xml:space="preserve"> I</w:t>
            </w:r>
            <w:r w:rsidRPr="00FE6DE6">
              <w:rPr>
                <w:rFonts w:ascii="Arial Narrow" w:hAnsi="Arial Narrow" w:cs="Utsaah"/>
              </w:rPr>
              <w:t xml:space="preserve">  </w:t>
            </w:r>
            <w:r w:rsidRPr="00627B30">
              <w:rPr>
                <w:rFonts w:ascii="Arial Narrow" w:hAnsi="Arial Narrow" w:cs="Utsaah"/>
              </w:rPr>
              <w:t>(</w:t>
            </w:r>
            <w:r w:rsidRPr="00627B30">
              <w:rPr>
                <w:rFonts w:ascii="Arial Narrow" w:hAnsi="Arial Narrow" w:cs="Utsaah"/>
                <w:color w:val="FF0000"/>
              </w:rPr>
              <w:t>2</w:t>
            </w:r>
            <w:r w:rsidRPr="00627B30">
              <w:rPr>
                <w:rFonts w:ascii="Arial Narrow" w:hAnsi="Arial Narrow" w:cs="Utsaah"/>
              </w:rPr>
              <w:t>)</w:t>
            </w:r>
            <w:r w:rsidR="00FE6DE6">
              <w:rPr>
                <w:rFonts w:ascii="Arial Narrow" w:hAnsi="Arial Narrow" w:cs="Utsaah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E106F3" w:rsidRPr="00627B30" w:rsidRDefault="00FE6DE6" w:rsidP="00DF23A0">
            <w:pPr>
              <w:rPr>
                <w:rFonts w:ascii="Arial Narrow" w:hAnsi="Arial Narrow" w:cs="Utsaah"/>
              </w:rPr>
            </w:pPr>
            <w:r w:rsidRPr="00E106F3">
              <w:rPr>
                <w:rFonts w:ascii="Arial Narrow" w:hAnsi="Arial Narrow" w:cs="Utsaah"/>
                <w:b/>
                <w:color w:val="FF0000"/>
              </w:rPr>
              <w:t>16h30 à 19h20</w:t>
            </w:r>
            <w:r>
              <w:rPr>
                <w:rFonts w:ascii="Arial Narrow" w:hAnsi="Arial Narrow" w:cs="Utsaah"/>
              </w:rPr>
              <w:t xml:space="preserve"> </w:t>
            </w:r>
            <w:r w:rsidRPr="00FE6DE6">
              <w:rPr>
                <w:rFonts w:ascii="Arial Narrow" w:hAnsi="Arial Narrow" w:cs="Utsaah"/>
                <w:b/>
              </w:rPr>
              <w:t>PSE-6007 H1</w:t>
            </w:r>
            <w:r w:rsidR="00DA5A7A">
              <w:rPr>
                <w:rFonts w:ascii="Arial Narrow" w:hAnsi="Arial Narrow" w:cs="Utsaah"/>
                <w:b/>
              </w:rPr>
              <w:t>, H2, H3</w:t>
            </w:r>
            <w:r>
              <w:rPr>
                <w:rFonts w:ascii="Arial Narrow" w:hAnsi="Arial Narrow" w:cs="Utsaah"/>
              </w:rPr>
              <w:t xml:space="preserve"> </w:t>
            </w:r>
            <w:r w:rsidRPr="00FE6DE6">
              <w:rPr>
                <w:rFonts w:ascii="Arial Narrow" w:hAnsi="Arial Narrow" w:cs="Utsaah"/>
                <w:i/>
              </w:rPr>
              <w:t>Rapport d’intervention</w:t>
            </w:r>
          </w:p>
        </w:tc>
        <w:tc>
          <w:tcPr>
            <w:tcW w:w="2552" w:type="dxa"/>
            <w:shd w:val="clear" w:color="auto" w:fill="auto"/>
          </w:tcPr>
          <w:p w:rsidR="00E106F3" w:rsidRPr="00627B30" w:rsidRDefault="00E106F3" w:rsidP="004F7BA8">
            <w:pPr>
              <w:rPr>
                <w:rFonts w:ascii="Arial Narrow" w:hAnsi="Arial Narrow" w:cs="Utsaah"/>
              </w:rPr>
            </w:pPr>
          </w:p>
        </w:tc>
        <w:tc>
          <w:tcPr>
            <w:tcW w:w="2551" w:type="dxa"/>
            <w:shd w:val="clear" w:color="auto" w:fill="auto"/>
          </w:tcPr>
          <w:p w:rsidR="00E106F3" w:rsidRPr="00627B30" w:rsidRDefault="00E106F3" w:rsidP="00627B30">
            <w:pPr>
              <w:rPr>
                <w:rFonts w:ascii="Arial Narrow" w:hAnsi="Arial Narrow" w:cs="Utsaah"/>
              </w:rPr>
            </w:pPr>
          </w:p>
        </w:tc>
        <w:tc>
          <w:tcPr>
            <w:tcW w:w="2268" w:type="dxa"/>
          </w:tcPr>
          <w:p w:rsidR="00E106F3" w:rsidRPr="00627B30" w:rsidRDefault="00E106F3" w:rsidP="00DF23A0">
            <w:pPr>
              <w:jc w:val="center"/>
              <w:rPr>
                <w:rFonts w:ascii="Arial Narrow" w:hAnsi="Arial Narrow" w:cs="Utsaah"/>
              </w:rPr>
            </w:pPr>
          </w:p>
        </w:tc>
      </w:tr>
    </w:tbl>
    <w:p w:rsidR="00DF23A0" w:rsidRPr="00627B30" w:rsidRDefault="00DF23A0" w:rsidP="00DF23A0">
      <w:pPr>
        <w:spacing w:after="0" w:line="240" w:lineRule="auto"/>
        <w:rPr>
          <w:rFonts w:ascii="Arial Narrow" w:hAnsi="Arial Narrow" w:cs="Utsaah"/>
          <w:b/>
        </w:rPr>
      </w:pPr>
    </w:p>
    <w:p w:rsidR="00DA5A7A" w:rsidRDefault="00627B30" w:rsidP="00627B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Arial Narrow" w:hAnsi="Arial Narrow" w:cs="Utsaah"/>
        </w:rPr>
      </w:pPr>
      <w:r w:rsidRPr="00DA5A7A">
        <w:rPr>
          <w:rFonts w:ascii="Arial Narrow" w:hAnsi="Arial Narrow" w:cs="Utsaah"/>
        </w:rPr>
        <w:t>Cours à option</w:t>
      </w:r>
      <w:r w:rsidR="00DA5A7A">
        <w:rPr>
          <w:rFonts w:ascii="Arial Narrow" w:hAnsi="Arial Narrow" w:cs="Utsaah"/>
          <w:b/>
        </w:rPr>
        <w:t> :</w:t>
      </w:r>
      <w:r w:rsidR="005D6A3E" w:rsidRPr="00627B30">
        <w:rPr>
          <w:rFonts w:ascii="Arial Narrow" w:hAnsi="Arial Narrow" w:cs="Utsaah"/>
          <w:b/>
        </w:rPr>
        <w:tab/>
      </w:r>
      <w:r w:rsidR="00DA5A7A">
        <w:rPr>
          <w:rFonts w:ascii="Arial Narrow" w:hAnsi="Arial Narrow" w:cs="Utsaah"/>
          <w:b/>
        </w:rPr>
        <w:t>PPG-7044 A et B</w:t>
      </w:r>
      <w:r w:rsidR="00975CBA" w:rsidRPr="00627B30">
        <w:rPr>
          <w:rFonts w:ascii="Arial Narrow" w:hAnsi="Arial Narrow" w:cs="Utsaah"/>
        </w:rPr>
        <w:t xml:space="preserve"> </w:t>
      </w:r>
      <w:r w:rsidR="00975CBA" w:rsidRPr="00DA5A7A">
        <w:rPr>
          <w:rFonts w:ascii="Arial Narrow" w:hAnsi="Arial Narrow" w:cs="Utsaah"/>
          <w:i/>
        </w:rPr>
        <w:t>Troubles de comportement : perspectives d’intervention à l’école</w:t>
      </w:r>
    </w:p>
    <w:p w:rsidR="00DA5A7A" w:rsidRPr="00627B30" w:rsidRDefault="00DA5A7A" w:rsidP="00627B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 w:cs="Utsaah"/>
        </w:rPr>
        <w:t xml:space="preserve">Cours à distance : </w:t>
      </w:r>
      <w:r w:rsidRPr="00DA5A7A">
        <w:rPr>
          <w:rFonts w:ascii="Arial Narrow" w:hAnsi="Arial Narrow" w:cs="Utsaah"/>
          <w:b/>
        </w:rPr>
        <w:t>EDC-7010</w:t>
      </w:r>
      <w:r>
        <w:rPr>
          <w:rFonts w:ascii="Arial Narrow" w:hAnsi="Arial Narrow" w:cs="Utsaah"/>
        </w:rPr>
        <w:t xml:space="preserve"> </w:t>
      </w:r>
      <w:r w:rsidRPr="00DA5A7A">
        <w:rPr>
          <w:rFonts w:ascii="Arial Narrow" w:hAnsi="Arial Narrow" w:cs="Utsaah"/>
          <w:i/>
        </w:rPr>
        <w:t>Violences à l’école : caractéristiques, contextes et enjeux.</w:t>
      </w:r>
    </w:p>
    <w:p w:rsidR="00BC42FE" w:rsidRPr="00627B30" w:rsidRDefault="00BC42FE" w:rsidP="00BC42FE">
      <w:pPr>
        <w:rPr>
          <w:rFonts w:ascii="Arial Narrow" w:hAnsi="Arial Narrow"/>
        </w:rPr>
      </w:pPr>
    </w:p>
    <w:p w:rsidR="00F43EF9" w:rsidRPr="00627B30" w:rsidRDefault="00F43EF9" w:rsidP="00151A99">
      <w:pPr>
        <w:spacing w:after="0" w:line="240" w:lineRule="auto"/>
        <w:jc w:val="right"/>
        <w:rPr>
          <w:rFonts w:ascii="Arial Narrow" w:hAnsi="Arial Narrow"/>
        </w:rPr>
      </w:pPr>
    </w:p>
    <w:sectPr w:rsidR="00F43EF9" w:rsidRPr="00627B30" w:rsidSect="00087401">
      <w:footerReference w:type="default" r:id="rId7"/>
      <w:pgSz w:w="15840" w:h="12240" w:orient="landscape"/>
      <w:pgMar w:top="426" w:right="1440" w:bottom="567" w:left="1440" w:header="708" w:footer="3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056" w:rsidRDefault="00E37056" w:rsidP="00087401">
      <w:pPr>
        <w:spacing w:after="0" w:line="240" w:lineRule="auto"/>
      </w:pPr>
      <w:r>
        <w:separator/>
      </w:r>
    </w:p>
  </w:endnote>
  <w:endnote w:type="continuationSeparator" w:id="0">
    <w:p w:rsidR="00E37056" w:rsidRDefault="00E37056" w:rsidP="00087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tsaah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056" w:rsidRDefault="00E37056" w:rsidP="00087401">
    <w:pPr>
      <w:pStyle w:val="Pieddepage"/>
      <w:jc w:val="right"/>
    </w:pPr>
    <w:r w:rsidRPr="00594BDC">
      <w:rPr>
        <w:rFonts w:ascii="Arial Narrow" w:hAnsi="Arial Narrow"/>
        <w:sz w:val="20"/>
        <w:szCs w:val="20"/>
      </w:rPr>
      <w:t xml:space="preserve">Version </w:t>
    </w:r>
    <w:r w:rsidR="00151A99">
      <w:rPr>
        <w:rFonts w:ascii="Arial Narrow" w:hAnsi="Arial Narrow"/>
        <w:sz w:val="20"/>
        <w:szCs w:val="20"/>
      </w:rPr>
      <w:t>22 MARS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056" w:rsidRDefault="00E37056" w:rsidP="00087401">
      <w:pPr>
        <w:spacing w:after="0" w:line="240" w:lineRule="auto"/>
      </w:pPr>
      <w:r>
        <w:separator/>
      </w:r>
    </w:p>
  </w:footnote>
  <w:footnote w:type="continuationSeparator" w:id="0">
    <w:p w:rsidR="00E37056" w:rsidRDefault="00E37056" w:rsidP="000874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40FEE"/>
    <w:multiLevelType w:val="hybridMultilevel"/>
    <w:tmpl w:val="8B2EF674"/>
    <w:lvl w:ilvl="0" w:tplc="FF40BE8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948"/>
    <w:rsid w:val="0002415F"/>
    <w:rsid w:val="00047877"/>
    <w:rsid w:val="00087401"/>
    <w:rsid w:val="000E1890"/>
    <w:rsid w:val="000F1141"/>
    <w:rsid w:val="00146222"/>
    <w:rsid w:val="0014758B"/>
    <w:rsid w:val="00151A99"/>
    <w:rsid w:val="00152DA2"/>
    <w:rsid w:val="001662A1"/>
    <w:rsid w:val="00187A75"/>
    <w:rsid w:val="001A16C2"/>
    <w:rsid w:val="001D1D01"/>
    <w:rsid w:val="001E5022"/>
    <w:rsid w:val="001F69B8"/>
    <w:rsid w:val="002108A3"/>
    <w:rsid w:val="00222E01"/>
    <w:rsid w:val="00223FFE"/>
    <w:rsid w:val="0025160B"/>
    <w:rsid w:val="00257D94"/>
    <w:rsid w:val="00265183"/>
    <w:rsid w:val="002929AE"/>
    <w:rsid w:val="00296AE1"/>
    <w:rsid w:val="002C02E9"/>
    <w:rsid w:val="003148B2"/>
    <w:rsid w:val="003378B7"/>
    <w:rsid w:val="003403CA"/>
    <w:rsid w:val="00352C0D"/>
    <w:rsid w:val="00362638"/>
    <w:rsid w:val="00376B0F"/>
    <w:rsid w:val="003F511F"/>
    <w:rsid w:val="00433946"/>
    <w:rsid w:val="00461211"/>
    <w:rsid w:val="00496924"/>
    <w:rsid w:val="004A22DA"/>
    <w:rsid w:val="004F7BA8"/>
    <w:rsid w:val="00510D3C"/>
    <w:rsid w:val="00513728"/>
    <w:rsid w:val="0052559F"/>
    <w:rsid w:val="0054493A"/>
    <w:rsid w:val="0055613B"/>
    <w:rsid w:val="00573EDF"/>
    <w:rsid w:val="005771DD"/>
    <w:rsid w:val="0058633F"/>
    <w:rsid w:val="005D6A3E"/>
    <w:rsid w:val="005E087E"/>
    <w:rsid w:val="00627B30"/>
    <w:rsid w:val="00653B02"/>
    <w:rsid w:val="006577AF"/>
    <w:rsid w:val="006857B8"/>
    <w:rsid w:val="006920D1"/>
    <w:rsid w:val="006B644B"/>
    <w:rsid w:val="006C30EB"/>
    <w:rsid w:val="006C3E1B"/>
    <w:rsid w:val="006D2A64"/>
    <w:rsid w:val="006E7896"/>
    <w:rsid w:val="00704096"/>
    <w:rsid w:val="00735D3C"/>
    <w:rsid w:val="00795989"/>
    <w:rsid w:val="007A6165"/>
    <w:rsid w:val="007B3FDD"/>
    <w:rsid w:val="007B6596"/>
    <w:rsid w:val="007C5948"/>
    <w:rsid w:val="007D780C"/>
    <w:rsid w:val="0085699F"/>
    <w:rsid w:val="0086129F"/>
    <w:rsid w:val="0087592F"/>
    <w:rsid w:val="00882179"/>
    <w:rsid w:val="00883EFF"/>
    <w:rsid w:val="008D5CE0"/>
    <w:rsid w:val="008F2AAA"/>
    <w:rsid w:val="00966DFA"/>
    <w:rsid w:val="00975CBA"/>
    <w:rsid w:val="00985467"/>
    <w:rsid w:val="009B0036"/>
    <w:rsid w:val="009B36BD"/>
    <w:rsid w:val="009C30A4"/>
    <w:rsid w:val="00A43F44"/>
    <w:rsid w:val="00A5080E"/>
    <w:rsid w:val="00A66F9A"/>
    <w:rsid w:val="00A74823"/>
    <w:rsid w:val="00AC463F"/>
    <w:rsid w:val="00AE426B"/>
    <w:rsid w:val="00AE7FC4"/>
    <w:rsid w:val="00AF7826"/>
    <w:rsid w:val="00B16FB3"/>
    <w:rsid w:val="00B17654"/>
    <w:rsid w:val="00B3467F"/>
    <w:rsid w:val="00B53194"/>
    <w:rsid w:val="00B53B90"/>
    <w:rsid w:val="00B650C8"/>
    <w:rsid w:val="00B82A63"/>
    <w:rsid w:val="00B84F99"/>
    <w:rsid w:val="00BC42FE"/>
    <w:rsid w:val="00BC48DB"/>
    <w:rsid w:val="00BE7200"/>
    <w:rsid w:val="00BF22BF"/>
    <w:rsid w:val="00C24E61"/>
    <w:rsid w:val="00C461F1"/>
    <w:rsid w:val="00C53357"/>
    <w:rsid w:val="00C713C0"/>
    <w:rsid w:val="00C8131B"/>
    <w:rsid w:val="00CA3F41"/>
    <w:rsid w:val="00CD2EA6"/>
    <w:rsid w:val="00CE31B8"/>
    <w:rsid w:val="00CF4B2E"/>
    <w:rsid w:val="00D0691A"/>
    <w:rsid w:val="00DA5A7A"/>
    <w:rsid w:val="00DB17C2"/>
    <w:rsid w:val="00DC5C3D"/>
    <w:rsid w:val="00DF23A0"/>
    <w:rsid w:val="00E106F3"/>
    <w:rsid w:val="00E37056"/>
    <w:rsid w:val="00EA53F3"/>
    <w:rsid w:val="00EC2B67"/>
    <w:rsid w:val="00EE11D3"/>
    <w:rsid w:val="00EE70DA"/>
    <w:rsid w:val="00EF46FB"/>
    <w:rsid w:val="00F43EF9"/>
    <w:rsid w:val="00F440E0"/>
    <w:rsid w:val="00F75F3F"/>
    <w:rsid w:val="00FB7FEB"/>
    <w:rsid w:val="00FE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29EEF"/>
  <w15:docId w15:val="{AF47EA31-EC8F-43BF-B559-B7DDFB414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B2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C5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76B0F"/>
    <w:pPr>
      <w:spacing w:after="0" w:line="240" w:lineRule="auto"/>
      <w:ind w:left="720"/>
      <w:contextualSpacing/>
    </w:pPr>
    <w:rPr>
      <w:rFonts w:ascii="New York" w:eastAsia="Times New Roman" w:hAnsi="New York" w:cs="Times New Roman"/>
      <w:sz w:val="24"/>
      <w:szCs w:val="20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08740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87401"/>
  </w:style>
  <w:style w:type="paragraph" w:styleId="Pieddepage">
    <w:name w:val="footer"/>
    <w:basedOn w:val="Normal"/>
    <w:link w:val="PieddepageCar"/>
    <w:uiPriority w:val="99"/>
    <w:unhideWhenUsed/>
    <w:rsid w:val="0008740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87401"/>
  </w:style>
  <w:style w:type="paragraph" w:styleId="Textedebulles">
    <w:name w:val="Balloon Text"/>
    <w:basedOn w:val="Normal"/>
    <w:link w:val="TextedebullesCar"/>
    <w:uiPriority w:val="99"/>
    <w:semiHidden/>
    <w:unhideWhenUsed/>
    <w:rsid w:val="00BC4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48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159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Laval - FSE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LyTanguay</dc:creator>
  <cp:lastModifiedBy>Nancy Giguère</cp:lastModifiedBy>
  <cp:revision>6</cp:revision>
  <cp:lastPrinted>2019-03-22T19:49:00Z</cp:lastPrinted>
  <dcterms:created xsi:type="dcterms:W3CDTF">2019-03-22T15:24:00Z</dcterms:created>
  <dcterms:modified xsi:type="dcterms:W3CDTF">2019-04-09T18:18:00Z</dcterms:modified>
</cp:coreProperties>
</file>